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502B抄片机（纸页成型器），适用于造纸科学研究所及造纸工厂检验中心。用于制备测试物理性能用的手抄纸页，以供纸样进行物理强度检验，鉴别纸浆原料性能和打浆工艺规范，它的技术指标符合中国造纸物理检验设备的规格。</w:t>
      </w:r>
    </w:p>
    <w:p w:rsidR="00C35106" w:rsidRPr="00C35106" w:rsidRDefault="00C35106" w:rsidP="00C3510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C35106" w:rsidRPr="00C35106" w:rsidRDefault="00C35106" w:rsidP="00C35106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C3510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C3510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C35106" w:rsidRPr="00C35106" w:rsidRDefault="00C35106" w:rsidP="00C35106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  <w:shd w:val="clear" w:color="auto" w:fill="FFFFFF"/>
        </w:rPr>
        <w:t>DRK502B抄片机（纸页成型器），适用于造纸科学研究所及造纸工厂检验中心。用于制备测试物理性能用的手抄纸页，以供纸样进行物理强度检验，鉴别纸浆原料性能和打浆工艺规范，它的技术指标符合中国造纸物理检验设备的规格。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 xml:space="preserve">本款DRK502B抄片机（纸页成型器）吸收了国外同类设备的先进构造，主要由工作台、抄取部、干燥部、白水循环部等组成。工作台、抄取部及白水循环部等主体材料均为不锈钢制成，锁紧手柄为螺旋式斜面夹紧，迅速、灵活、方便。干燥部采用电加热烘干，智能数量温控仪控温，控温准确，防温升缓冲、防超温。胶囊采用新型橡胶材料，大大延缓老化时间。抽气采用循环水式多用真空泵，真空度高，采用水循环、水冷却，使用方便。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主要参数: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 xml:space="preserve">1、纸页规格：Φ200mm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 xml:space="preserve">2、纸样抄取筒容量：10L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 xml:space="preserve">3、干燥温度：80℃～110℃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>4、真空泵真空度： -0.090～ -0.098Mpa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>5、真空泵每分钟抽气量：120L/min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>6、干燥时间（定量30～80g/m2）：3～7min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 xml:space="preserve">7、设备外形尺寸：1500×850×1300mm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 xml:space="preserve">8、重量：300kg 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>9、316不锈钢材质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宋体" w:eastAsia="宋体" w:hAnsi="宋体" w:cs="Arial" w:hint="eastAsia"/>
          <w:color w:val="444444"/>
          <w:kern w:val="0"/>
          <w:sz w:val="24"/>
          <w:szCs w:val="24"/>
        </w:rPr>
        <w:t> </w:t>
      </w:r>
    </w:p>
    <w:p w:rsidR="00C35106" w:rsidRPr="00C35106" w:rsidRDefault="00C35106" w:rsidP="00C35106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C35106">
        <w:rPr>
          <w:rFonts w:ascii="微软雅黑" w:eastAsia="微软雅黑" w:hAnsi="微软雅黑" w:cs="Arial" w:hint="eastAsia"/>
          <w:b/>
          <w:bCs/>
          <w:color w:val="FF0000"/>
          <w:kern w:val="0"/>
          <w:sz w:val="18"/>
        </w:rPr>
        <w:t>注：因技术进步更改资料，恕不另行通知，产品以后期实物为准。</w:t>
      </w:r>
    </w:p>
    <w:p w:rsidR="00ED2C1A" w:rsidRDefault="00ED2C1A"/>
    <w:sectPr w:rsidR="00ED2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C1A" w:rsidRDefault="00ED2C1A" w:rsidP="00C35106">
      <w:r>
        <w:separator/>
      </w:r>
    </w:p>
  </w:endnote>
  <w:endnote w:type="continuationSeparator" w:id="1">
    <w:p w:rsidR="00ED2C1A" w:rsidRDefault="00ED2C1A" w:rsidP="00C35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C1A" w:rsidRDefault="00ED2C1A" w:rsidP="00C35106">
      <w:r>
        <w:separator/>
      </w:r>
    </w:p>
  </w:footnote>
  <w:footnote w:type="continuationSeparator" w:id="1">
    <w:p w:rsidR="00ED2C1A" w:rsidRDefault="00ED2C1A" w:rsidP="00C351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106"/>
    <w:rsid w:val="00C35106"/>
    <w:rsid w:val="00ED2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3510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1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10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3510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C351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351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3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859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51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2021-10-28T05:47:00Z</dcterms:created>
  <dcterms:modified xsi:type="dcterms:W3CDTF">2021-10-28T05:47:00Z</dcterms:modified>
</cp:coreProperties>
</file>